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260F39">
        <w:rPr>
          <w:rFonts w:ascii="Arial" w:hAnsi="Arial" w:cs="Arial"/>
          <w:color w:val="000000"/>
          <w:lang w:val="x-none" w:eastAsia="x-none"/>
        </w:rPr>
        <w:t>S</w:t>
      </w:r>
      <w:r w:rsidRPr="00260F39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260F39">
        <w:rPr>
          <w:rFonts w:ascii="Arial" w:hAnsi="Arial" w:cs="Arial"/>
          <w:lang w:val="x-none" w:eastAsia="x-none"/>
        </w:rPr>
        <w:t xml:space="preserve"> </w:t>
      </w:r>
      <w:r w:rsidRPr="00260F39">
        <w:rPr>
          <w:rFonts w:ascii="Arial" w:hAnsi="Arial" w:cs="Arial"/>
          <w:color w:val="000000"/>
          <w:lang w:val="x-none" w:eastAsia="x-none"/>
        </w:rPr>
        <w:t>I</w:t>
      </w:r>
      <w:r w:rsidRPr="00260F39">
        <w:rPr>
          <w:rFonts w:ascii="Arial" w:hAnsi="Arial" w:cs="Arial"/>
          <w:color w:val="000000"/>
          <w:lang w:val="x-none" w:eastAsia="x-none"/>
        </w:rPr>
        <w:br/>
        <w:t>Wydzia</w:t>
      </w:r>
      <w:r w:rsidRPr="00260F39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260F39">
        <w:rPr>
          <w:rFonts w:ascii="Arial" w:hAnsi="Arial" w:cs="Arial"/>
          <w:color w:val="000000"/>
          <w:lang w:val="x-none" w:eastAsia="x-none"/>
        </w:rPr>
        <w:t>ul. Lwowska 9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260F39">
        <w:rPr>
          <w:rFonts w:ascii="Arial" w:hAnsi="Arial" w:cs="Arial"/>
          <w:color w:val="000000"/>
          <w:lang w:val="x-none" w:eastAsia="x-none"/>
        </w:rPr>
        <w:t>37-200 Przeworsk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260F39">
        <w:rPr>
          <w:rFonts w:ascii="Arial" w:hAnsi="Arial" w:cs="Arial"/>
          <w:color w:val="000000"/>
          <w:lang w:val="x-none" w:eastAsia="x-none"/>
        </w:rPr>
        <w:t>Data 3 pa</w:t>
      </w:r>
      <w:r w:rsidRPr="00260F39">
        <w:rPr>
          <w:rFonts w:ascii="Arial" w:eastAsia="Times New Roman" w:hAnsi="Arial" w:cs="Arial"/>
          <w:color w:val="000000"/>
          <w:lang w:val="x-none" w:eastAsia="x-none"/>
        </w:rPr>
        <w:t>ździernika 2025r.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260F39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260F39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260F39">
        <w:rPr>
          <w:rFonts w:ascii="Arial" w:hAnsi="Arial" w:cs="Arial"/>
          <w:color w:val="000000"/>
          <w:lang w:val="x-none" w:eastAsia="x-none"/>
        </w:rPr>
        <w:t xml:space="preserve"> 282/24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260F39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260F39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260F39">
        <w:rPr>
          <w:rFonts w:ascii="Arial" w:hAnsi="Arial" w:cs="Arial"/>
          <w:lang w:eastAsia="pl-PL"/>
        </w:rPr>
        <w:tab/>
        <w:t>W S</w:t>
      </w:r>
      <w:r w:rsidRPr="00260F39">
        <w:rPr>
          <w:rFonts w:ascii="Arial" w:eastAsia="Times New Roman" w:hAnsi="Arial" w:cs="Arial"/>
          <w:lang w:eastAsia="pl-PL"/>
        </w:rPr>
        <w:t xml:space="preserve">ądzie Rejonowym w Przeworsku I Wydział Cywilny, pod sygn. akt I </w:t>
      </w:r>
      <w:proofErr w:type="spellStart"/>
      <w:r w:rsidRPr="00260F39">
        <w:rPr>
          <w:rFonts w:ascii="Arial" w:eastAsia="Times New Roman" w:hAnsi="Arial" w:cs="Arial"/>
          <w:lang w:eastAsia="pl-PL"/>
        </w:rPr>
        <w:t>Ns</w:t>
      </w:r>
      <w:proofErr w:type="spellEnd"/>
      <w:r w:rsidRPr="00260F39">
        <w:rPr>
          <w:rFonts w:ascii="Arial" w:eastAsia="Times New Roman" w:hAnsi="Arial" w:cs="Arial"/>
          <w:lang w:eastAsia="pl-PL"/>
        </w:rPr>
        <w:t xml:space="preserve"> 282/24 toczy się postępowanie o stwierdzenie nabycia spadku po  Józefie </w:t>
      </w:r>
      <w:proofErr w:type="spellStart"/>
      <w:r w:rsidRPr="00260F39">
        <w:rPr>
          <w:rFonts w:ascii="Arial" w:eastAsia="Times New Roman" w:hAnsi="Arial" w:cs="Arial"/>
          <w:lang w:eastAsia="pl-PL"/>
        </w:rPr>
        <w:t>Pastuszczak</w:t>
      </w:r>
      <w:proofErr w:type="spellEnd"/>
      <w:r w:rsidRPr="00260F39">
        <w:rPr>
          <w:rFonts w:ascii="Arial" w:eastAsia="Times New Roman" w:hAnsi="Arial" w:cs="Arial"/>
          <w:lang w:eastAsia="pl-PL"/>
        </w:rPr>
        <w:t xml:space="preserve">  s. Józefa i Karoliny, z zawodu operatora maszyn budowlanych, mającego ostatnie miejsce zwykłego pobytu w Przeworsku, zmarłego w dniu 18.07.2023 r. w Przeworsku, którego majątku nie ujawniono.  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hAnsi="Arial" w:cs="Arial"/>
          <w:lang w:val="x-none" w:eastAsia="x-none"/>
        </w:rPr>
      </w:pPr>
      <w:r w:rsidRPr="00260F39">
        <w:rPr>
          <w:rFonts w:ascii="Arial" w:eastAsia="Times New Roman" w:hAnsi="Arial" w:cs="Arial"/>
          <w:lang w:eastAsia="pl-PL"/>
        </w:rPr>
        <w:tab/>
        <w:t xml:space="preserve">Wzywa się wszystkich spadkobierców wyżej wymienionego spadkodawcy aby w terminie 3 miesięcy od daty ukazania się niniejszego ogłoszenia zgłosili się do Sądu Rejonowego w Przeworsku i udowodnili swoje prawa do spadku, gdyż w przeciwnym razie mogą zostać pominięci w postanowieniu o stwierdzenie nabycia spadku. 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hAnsi="Arial" w:cs="Arial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071F8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  <w:bookmarkStart w:id="0" w:name="_GoBack"/>
      <w:bookmarkEnd w:id="0"/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260F39">
        <w:rPr>
          <w:rFonts w:ascii="Arial" w:hAnsi="Arial" w:cs="Arial"/>
          <w:sz w:val="24"/>
          <w:szCs w:val="24"/>
          <w:lang w:val="x-none" w:eastAsia="x-none"/>
        </w:rPr>
        <w:tab/>
      </w:r>
      <w:r w:rsidRPr="00260F39">
        <w:rPr>
          <w:rFonts w:ascii="Arial" w:hAnsi="Arial" w:cs="Arial"/>
          <w:sz w:val="24"/>
          <w:szCs w:val="24"/>
          <w:lang w:val="x-none" w:eastAsia="x-none"/>
        </w:rPr>
        <w:tab/>
      </w:r>
      <w:r w:rsidRPr="00260F39">
        <w:rPr>
          <w:rFonts w:ascii="Arial" w:hAnsi="Arial" w:cs="Arial"/>
          <w:sz w:val="24"/>
          <w:szCs w:val="24"/>
          <w:lang w:val="x-none" w:eastAsia="x-none"/>
        </w:rPr>
        <w:tab/>
      </w:r>
      <w:r w:rsidRPr="00260F39">
        <w:rPr>
          <w:rFonts w:ascii="Arial" w:hAnsi="Arial" w:cs="Arial"/>
          <w:sz w:val="24"/>
          <w:szCs w:val="24"/>
          <w:lang w:val="x-none" w:eastAsia="x-none"/>
        </w:rPr>
        <w:tab/>
      </w:r>
      <w:r w:rsidRPr="00260F39">
        <w:rPr>
          <w:rFonts w:ascii="Arial" w:hAnsi="Arial" w:cs="Arial"/>
          <w:sz w:val="24"/>
          <w:szCs w:val="24"/>
          <w:lang w:val="x-none" w:eastAsia="x-none"/>
        </w:rPr>
        <w:tab/>
      </w:r>
      <w:r w:rsidRPr="00260F39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260F39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260F39" w:rsidRPr="00260F39" w:rsidRDefault="00260F39" w:rsidP="00260F3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39169B" w:rsidRDefault="0039169B"/>
    <w:sectPr w:rsidR="0039169B" w:rsidSect="003A49B7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B7" w:rsidRDefault="002071F8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B7" w:rsidRDefault="002071F8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39"/>
    <w:rsid w:val="002071F8"/>
    <w:rsid w:val="00260F39"/>
    <w:rsid w:val="0039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E8BA"/>
  <w15:chartTrackingRefBased/>
  <w15:docId w15:val="{B4A16D4B-5077-440A-85AC-D047C191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60F39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2</cp:revision>
  <cp:lastPrinted>2025-10-03T11:51:00Z</cp:lastPrinted>
  <dcterms:created xsi:type="dcterms:W3CDTF">2025-10-03T11:45:00Z</dcterms:created>
  <dcterms:modified xsi:type="dcterms:W3CDTF">2025-10-03T11:52:00Z</dcterms:modified>
</cp:coreProperties>
</file>